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70A" w:rsidRDefault="00FB770A" w:rsidP="00FB770A">
      <w:bookmarkStart w:id="0" w:name="_GoBack"/>
      <w:bookmarkEnd w:id="0"/>
    </w:p>
    <w:p w:rsidR="00FB770A" w:rsidRDefault="00FB770A" w:rsidP="00FB770A"/>
    <w:p w:rsidR="00FB770A" w:rsidRDefault="00FB770A" w:rsidP="00FB770A"/>
    <w:p w:rsidR="00FB770A" w:rsidRDefault="00FB770A" w:rsidP="00FB770A"/>
    <w:p w:rsidR="00FB770A" w:rsidRDefault="00FB770A" w:rsidP="00FB770A"/>
    <w:p w:rsidR="00FB770A" w:rsidRPr="00FB770A" w:rsidRDefault="00FB770A" w:rsidP="00FB770A"/>
    <w:p w:rsidR="00FB770A" w:rsidRPr="00FB770A" w:rsidRDefault="00FB770A" w:rsidP="00FB7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right" w:pos="9072"/>
        </w:tabs>
        <w:jc w:val="center"/>
        <w:rPr>
          <w:b/>
          <w:color w:val="C00000"/>
          <w:sz w:val="24"/>
        </w:rPr>
      </w:pPr>
    </w:p>
    <w:p w:rsidR="00FB770A" w:rsidRPr="00C412FB" w:rsidRDefault="00FB770A" w:rsidP="00FB7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right" w:pos="9072"/>
        </w:tabs>
        <w:jc w:val="center"/>
        <w:rPr>
          <w:b/>
          <w:color w:val="C05350"/>
          <w:sz w:val="40"/>
        </w:rPr>
      </w:pPr>
      <w:r w:rsidRPr="00C412FB">
        <w:rPr>
          <w:b/>
          <w:color w:val="C05350"/>
          <w:sz w:val="40"/>
        </w:rPr>
        <w:t>Appel à manifestation d'intérêt</w:t>
      </w:r>
    </w:p>
    <w:p w:rsidR="00FB770A" w:rsidRPr="00C412FB" w:rsidRDefault="00FB770A" w:rsidP="00FB7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5350"/>
          <w:sz w:val="40"/>
        </w:rPr>
      </w:pPr>
      <w:r w:rsidRPr="00C412FB">
        <w:rPr>
          <w:b/>
          <w:color w:val="C05350"/>
          <w:sz w:val="40"/>
        </w:rPr>
        <w:t>Lettre de manifestation d'intérêt</w:t>
      </w:r>
    </w:p>
    <w:p w:rsidR="00FB770A" w:rsidRDefault="00FB770A" w:rsidP="00FB7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</w:rPr>
      </w:pPr>
    </w:p>
    <w:p w:rsidR="002E0E6B" w:rsidRDefault="002E0E6B" w:rsidP="002E0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</w:rPr>
      </w:pPr>
      <w:r>
        <w:rPr>
          <w:sz w:val="36"/>
        </w:rPr>
        <w:t xml:space="preserve">Pour </w:t>
      </w:r>
      <w:r w:rsidR="00D2701C">
        <w:rPr>
          <w:sz w:val="36"/>
        </w:rPr>
        <w:t>participer à la définition et à la construction d’</w:t>
      </w:r>
      <w:r>
        <w:rPr>
          <w:sz w:val="36"/>
        </w:rPr>
        <w:t>un projet collaboratif européen sur la thématique: "</w:t>
      </w:r>
      <w:r w:rsidRPr="00137CF8">
        <w:rPr>
          <w:i/>
          <w:sz w:val="36"/>
        </w:rPr>
        <w:t>Next generation of immunotherapies</w:t>
      </w:r>
      <w:r>
        <w:rPr>
          <w:sz w:val="36"/>
        </w:rPr>
        <w:t>"</w:t>
      </w:r>
    </w:p>
    <w:p w:rsidR="00FB770A" w:rsidRPr="00FB770A" w:rsidRDefault="00FB770A" w:rsidP="00FB7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</w:p>
    <w:p w:rsidR="00FB770A" w:rsidRDefault="00FB770A" w:rsidP="003704E1">
      <w:pPr>
        <w:jc w:val="both"/>
      </w:pPr>
    </w:p>
    <w:p w:rsidR="00FB770A" w:rsidRDefault="00FB770A" w:rsidP="003704E1">
      <w:pPr>
        <w:jc w:val="both"/>
      </w:pPr>
    </w:p>
    <w:p w:rsidR="005F19BA" w:rsidRDefault="005F19BA" w:rsidP="003704E1">
      <w:pPr>
        <w:jc w:val="both"/>
      </w:pPr>
    </w:p>
    <w:p w:rsidR="002E0E6B" w:rsidRDefault="002E0E6B" w:rsidP="002E0E6B">
      <w:pPr>
        <w:jc w:val="center"/>
        <w:rPr>
          <w:sz w:val="28"/>
        </w:rPr>
      </w:pPr>
      <w:r w:rsidRPr="007E23FB">
        <w:rPr>
          <w:sz w:val="28"/>
        </w:rPr>
        <w:t xml:space="preserve">Dans le cadre de l'appel à projet Horizon </w:t>
      </w:r>
      <w:r>
        <w:rPr>
          <w:sz w:val="28"/>
        </w:rPr>
        <w:t>Europe</w:t>
      </w:r>
      <w:r w:rsidRPr="007E23FB">
        <w:rPr>
          <w:sz w:val="28"/>
        </w:rPr>
        <w:t xml:space="preserve"> du </w:t>
      </w:r>
      <w:r w:rsidRPr="00137CF8">
        <w:rPr>
          <w:i/>
          <w:sz w:val="28"/>
        </w:rPr>
        <w:t>Cluster Health</w:t>
      </w:r>
      <w:r w:rsidRPr="007E23FB">
        <w:rPr>
          <w:sz w:val="28"/>
        </w:rPr>
        <w:t xml:space="preserve"> : </w:t>
      </w:r>
    </w:p>
    <w:p w:rsidR="002E0E6B" w:rsidRDefault="002E0E6B" w:rsidP="002E0E6B">
      <w:pPr>
        <w:jc w:val="center"/>
        <w:rPr>
          <w:b/>
          <w:sz w:val="28"/>
        </w:rPr>
      </w:pPr>
      <w:r>
        <w:rPr>
          <w:sz w:val="28"/>
        </w:rPr>
        <w:t>"</w:t>
      </w:r>
      <w:hyperlink r:id="rId7" w:history="1">
        <w:r w:rsidRPr="00D322FD">
          <w:rPr>
            <w:rStyle w:val="Lienhypertexte"/>
            <w:b/>
            <w:sz w:val="28"/>
          </w:rPr>
          <w:t>HORIZON-HLTH-2022-DISEASE-06-02-two-stage </w:t>
        </w:r>
      </w:hyperlink>
      <w:r>
        <w:rPr>
          <w:b/>
          <w:sz w:val="28"/>
        </w:rPr>
        <w:t>: Pre-clinical development of the next generation of immunotherapies for diseases or disorders with unmet medical needs"</w:t>
      </w:r>
    </w:p>
    <w:p w:rsidR="00FB770A" w:rsidRDefault="00FB770A" w:rsidP="003704E1">
      <w:pPr>
        <w:jc w:val="both"/>
      </w:pPr>
    </w:p>
    <w:p w:rsidR="00FB770A" w:rsidRDefault="00FB770A" w:rsidP="003704E1">
      <w:pPr>
        <w:jc w:val="both"/>
      </w:pPr>
    </w:p>
    <w:p w:rsidR="00FB770A" w:rsidRDefault="00FB770A" w:rsidP="003704E1">
      <w:pPr>
        <w:jc w:val="both"/>
      </w:pPr>
    </w:p>
    <w:p w:rsidR="005F19BA" w:rsidRDefault="005F19BA" w:rsidP="003704E1">
      <w:pPr>
        <w:jc w:val="both"/>
      </w:pPr>
    </w:p>
    <w:p w:rsidR="00FB770A" w:rsidRDefault="00FB770A" w:rsidP="00FB7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350"/>
        <w:jc w:val="center"/>
      </w:pPr>
    </w:p>
    <w:p w:rsidR="00FB770A" w:rsidRPr="00FB770A" w:rsidRDefault="00FB770A" w:rsidP="00FB7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350"/>
        <w:jc w:val="center"/>
        <w:rPr>
          <w:b/>
          <w:color w:val="FFFFFF" w:themeColor="background1"/>
          <w:u w:val="single"/>
        </w:rPr>
      </w:pPr>
      <w:r w:rsidRPr="00FB770A">
        <w:rPr>
          <w:b/>
          <w:color w:val="FFFFFF" w:themeColor="background1"/>
        </w:rPr>
        <w:t xml:space="preserve">Ce dossier doit être renvoyé au plus tard le </w:t>
      </w:r>
      <w:r w:rsidR="002E0E6B">
        <w:rPr>
          <w:b/>
          <w:color w:val="FFFFFF" w:themeColor="background1"/>
          <w:u w:val="single"/>
        </w:rPr>
        <w:t>mardi 2 novembre 2021</w:t>
      </w:r>
    </w:p>
    <w:p w:rsidR="003D0C39" w:rsidRPr="00C412FB" w:rsidRDefault="00FB770A" w:rsidP="00FB7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350"/>
        <w:jc w:val="center"/>
        <w:rPr>
          <w:b/>
          <w:color w:val="FFFFFF" w:themeColor="background1"/>
        </w:rPr>
      </w:pPr>
      <w:r w:rsidRPr="00C412FB">
        <w:rPr>
          <w:b/>
          <w:color w:val="FFFFFF" w:themeColor="background1"/>
        </w:rPr>
        <w:t>par mail à</w:t>
      </w:r>
      <w:r w:rsidR="00C412FB">
        <w:rPr>
          <w:b/>
          <w:color w:val="FFFFFF" w:themeColor="background1"/>
        </w:rPr>
        <w:t xml:space="preserve"> </w:t>
      </w:r>
      <w:r w:rsidR="00820A4C" w:rsidRPr="00820A4C">
        <w:rPr>
          <w:b/>
          <w:color w:val="FFFFFF" w:themeColor="background1"/>
        </w:rPr>
        <w:t>sophie.decamps@inserm.fr</w:t>
      </w:r>
    </w:p>
    <w:p w:rsidR="003D0C39" w:rsidRDefault="003D0C39" w:rsidP="003D0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350"/>
        <w:jc w:val="right"/>
        <w:rPr>
          <w:b/>
          <w:color w:val="FFFFFF" w:themeColor="background1"/>
          <w:u w:val="single"/>
        </w:rPr>
      </w:pPr>
    </w:p>
    <w:p w:rsidR="003D0C39" w:rsidRPr="003D0C39" w:rsidRDefault="003D0C39" w:rsidP="003D0C39"/>
    <w:p w:rsidR="003D0C39" w:rsidRPr="003D0C39" w:rsidRDefault="003D0C39" w:rsidP="003D0C39"/>
    <w:p w:rsidR="003D0C39" w:rsidRDefault="003D0C39" w:rsidP="003D0C39"/>
    <w:p w:rsidR="005F19BA" w:rsidRPr="003D0C39" w:rsidRDefault="005F19BA" w:rsidP="003D0C39"/>
    <w:p w:rsidR="003D0C39" w:rsidRDefault="003D0C39" w:rsidP="003D0C39"/>
    <w:p w:rsidR="003D0C39" w:rsidRDefault="003D0C39" w:rsidP="003D0C39"/>
    <w:p w:rsidR="003D0C39" w:rsidRDefault="003D0C39" w:rsidP="003D0C39">
      <w:pPr>
        <w:pStyle w:val="Paragraphedeliste"/>
        <w:numPr>
          <w:ilvl w:val="0"/>
          <w:numId w:val="1"/>
        </w:numPr>
      </w:pPr>
      <w:r>
        <w:t>Merci de remplir ce dossier en anglais</w:t>
      </w:r>
    </w:p>
    <w:p w:rsidR="00D1528A" w:rsidRDefault="00945D2B" w:rsidP="002E0E6B">
      <w:pPr>
        <w:pStyle w:val="Paragraphedeliste"/>
        <w:numPr>
          <w:ilvl w:val="0"/>
          <w:numId w:val="1"/>
        </w:numPr>
        <w:ind w:left="709"/>
        <w:jc w:val="both"/>
      </w:pPr>
      <w:r>
        <w:t xml:space="preserve">Renseignement : </w:t>
      </w:r>
      <w:r w:rsidR="00D1528A">
        <w:t>Sophie Decamps, chargée de mission Pôle relations européennes</w:t>
      </w:r>
    </w:p>
    <w:p w:rsidR="003D0C39" w:rsidRPr="002E0E6B" w:rsidRDefault="00D1528A" w:rsidP="00D1528A">
      <w:pPr>
        <w:ind w:left="349" w:firstLine="359"/>
        <w:jc w:val="both"/>
      </w:pPr>
      <w:r>
        <w:t>sophie.decamps@inserm.fr</w:t>
      </w:r>
      <w:r w:rsidR="003D0C39" w:rsidRPr="002E0E6B">
        <w:br w:type="page"/>
      </w:r>
    </w:p>
    <w:p w:rsidR="003D0C39" w:rsidRPr="00627732" w:rsidRDefault="003D0C39" w:rsidP="003D0C39">
      <w:pPr>
        <w:pStyle w:val="Corpsdetexte"/>
        <w:ind w:left="0"/>
        <w:jc w:val="both"/>
        <w:rPr>
          <w:lang w:val="fr-FR"/>
        </w:rPr>
      </w:pPr>
    </w:p>
    <w:p w:rsidR="003D0C39" w:rsidRPr="003D0C39" w:rsidRDefault="003D0C39" w:rsidP="003D0C39">
      <w:pPr>
        <w:pStyle w:val="Corpsdetexte"/>
        <w:ind w:left="0"/>
        <w:jc w:val="both"/>
        <w:rPr>
          <w:rFonts w:asciiTheme="minorHAnsi" w:eastAsiaTheme="minorHAnsi" w:hAnsiTheme="minorHAnsi"/>
          <w:bCs w:val="0"/>
          <w:sz w:val="22"/>
          <w:szCs w:val="22"/>
        </w:rPr>
      </w:pPr>
      <w:r w:rsidRPr="003D0C39">
        <w:rPr>
          <w:rFonts w:asciiTheme="minorHAnsi" w:eastAsiaTheme="minorHAnsi" w:hAnsiTheme="minorHAnsi"/>
          <w:bCs w:val="0"/>
          <w:sz w:val="22"/>
          <w:szCs w:val="22"/>
        </w:rPr>
        <w:t xml:space="preserve">1. </w:t>
      </w:r>
      <w:r w:rsidR="003013FF">
        <w:rPr>
          <w:rFonts w:asciiTheme="minorHAnsi" w:eastAsiaTheme="minorHAnsi" w:hAnsiTheme="minorHAnsi"/>
          <w:bCs w:val="0"/>
          <w:sz w:val="22"/>
          <w:szCs w:val="22"/>
        </w:rPr>
        <w:t>Describe</w:t>
      </w:r>
      <w:r w:rsidRPr="003D0C39">
        <w:rPr>
          <w:rFonts w:asciiTheme="minorHAnsi" w:eastAsiaTheme="minorHAnsi" w:hAnsiTheme="minorHAnsi"/>
          <w:bCs w:val="0"/>
          <w:sz w:val="22"/>
          <w:szCs w:val="22"/>
        </w:rPr>
        <w:t xml:space="preserve"> your </w:t>
      </w:r>
      <w:r w:rsidR="00662F4F">
        <w:rPr>
          <w:rFonts w:asciiTheme="minorHAnsi" w:eastAsiaTheme="minorHAnsi" w:hAnsiTheme="minorHAnsi"/>
          <w:bCs w:val="0"/>
          <w:sz w:val="22"/>
          <w:szCs w:val="22"/>
        </w:rPr>
        <w:t xml:space="preserve">expertise/project idea in relation with the </w:t>
      </w:r>
      <w:r w:rsidR="003013FF">
        <w:rPr>
          <w:rFonts w:asciiTheme="minorHAnsi" w:eastAsiaTheme="minorHAnsi" w:hAnsiTheme="minorHAnsi"/>
          <w:bCs w:val="0"/>
          <w:sz w:val="22"/>
          <w:szCs w:val="22"/>
        </w:rPr>
        <w:t>e</w:t>
      </w:r>
      <w:r w:rsidR="00662F4F">
        <w:rPr>
          <w:rFonts w:asciiTheme="minorHAnsi" w:eastAsiaTheme="minorHAnsi" w:hAnsiTheme="minorHAnsi"/>
          <w:bCs w:val="0"/>
          <w:sz w:val="22"/>
          <w:szCs w:val="22"/>
        </w:rPr>
        <w:t>uropean call text</w:t>
      </w:r>
    </w:p>
    <w:p w:rsidR="003D0C39" w:rsidRPr="003D0C39" w:rsidRDefault="003D0C39" w:rsidP="003D0C39">
      <w:pPr>
        <w:spacing w:before="60"/>
        <w:jc w:val="both"/>
        <w:rPr>
          <w:lang w:val="en-US"/>
        </w:rPr>
      </w:pPr>
      <w:r w:rsidRPr="003D0C39">
        <w:rPr>
          <w:lang w:val="en-US"/>
        </w:rPr>
        <w:t xml:space="preserve">(max. </w:t>
      </w:r>
      <w:r w:rsidR="003013FF">
        <w:rPr>
          <w:lang w:val="en-US"/>
        </w:rPr>
        <w:t>3</w:t>
      </w:r>
      <w:r>
        <w:rPr>
          <w:lang w:val="en-US"/>
        </w:rPr>
        <w:t>000 characters</w:t>
      </w:r>
      <w:r w:rsidR="003013FF">
        <w:rPr>
          <w:lang w:val="en-US"/>
        </w:rPr>
        <w:t xml:space="preserve"> / 1 page</w:t>
      </w:r>
      <w:r w:rsidRPr="003D0C39">
        <w:rPr>
          <w:lang w:val="en-US"/>
        </w:rPr>
        <w:t>)</w:t>
      </w:r>
    </w:p>
    <w:p w:rsidR="003D0C39" w:rsidRPr="003D0C39" w:rsidRDefault="003D0C39" w:rsidP="003D0C39">
      <w:pPr>
        <w:spacing w:before="60"/>
        <w:jc w:val="both"/>
        <w:rPr>
          <w:lang w:val="en-US"/>
        </w:rPr>
      </w:pPr>
    </w:p>
    <w:p w:rsidR="003D0C39" w:rsidRPr="003D0C39" w:rsidRDefault="003D0C39" w:rsidP="003D0C39">
      <w:pPr>
        <w:spacing w:before="60"/>
        <w:jc w:val="both"/>
        <w:rPr>
          <w:lang w:val="en-US"/>
        </w:rPr>
      </w:pPr>
    </w:p>
    <w:p w:rsidR="003D0C39" w:rsidRPr="003D0C39" w:rsidRDefault="003D0C39" w:rsidP="003D0C39">
      <w:pPr>
        <w:spacing w:before="60"/>
        <w:jc w:val="both"/>
        <w:rPr>
          <w:lang w:val="en-US"/>
        </w:rPr>
      </w:pPr>
    </w:p>
    <w:p w:rsidR="003D0C39" w:rsidRDefault="003D0C39" w:rsidP="003D0C39">
      <w:pPr>
        <w:spacing w:before="60"/>
        <w:jc w:val="both"/>
        <w:rPr>
          <w:lang w:val="en-US"/>
        </w:rPr>
      </w:pPr>
    </w:p>
    <w:p w:rsidR="003D0C39" w:rsidRDefault="003D0C39" w:rsidP="003D0C39">
      <w:pPr>
        <w:spacing w:before="60"/>
        <w:jc w:val="both"/>
        <w:rPr>
          <w:lang w:val="en-US"/>
        </w:rPr>
      </w:pPr>
    </w:p>
    <w:p w:rsidR="003D0C39" w:rsidRDefault="003D0C39" w:rsidP="003D0C39">
      <w:pPr>
        <w:spacing w:before="60"/>
        <w:jc w:val="both"/>
        <w:rPr>
          <w:lang w:val="en-US"/>
        </w:rPr>
      </w:pPr>
    </w:p>
    <w:p w:rsidR="003D0C39" w:rsidRDefault="003D0C39" w:rsidP="003D0C39">
      <w:pPr>
        <w:spacing w:before="60"/>
        <w:jc w:val="both"/>
        <w:rPr>
          <w:lang w:val="en-US"/>
        </w:rPr>
      </w:pPr>
    </w:p>
    <w:p w:rsidR="003D0C39" w:rsidRDefault="003D0C39" w:rsidP="003D0C39">
      <w:pPr>
        <w:spacing w:before="60"/>
        <w:jc w:val="both"/>
        <w:rPr>
          <w:lang w:val="en-US"/>
        </w:rPr>
      </w:pPr>
    </w:p>
    <w:p w:rsidR="003D0C39" w:rsidRDefault="003D0C39" w:rsidP="003D0C39">
      <w:pPr>
        <w:spacing w:before="60"/>
        <w:jc w:val="both"/>
        <w:rPr>
          <w:lang w:val="en-US"/>
        </w:rPr>
      </w:pPr>
    </w:p>
    <w:p w:rsidR="003D0C39" w:rsidRDefault="003D0C39" w:rsidP="003D0C39">
      <w:pPr>
        <w:spacing w:before="60"/>
        <w:jc w:val="both"/>
        <w:rPr>
          <w:lang w:val="en-US"/>
        </w:rPr>
      </w:pPr>
    </w:p>
    <w:p w:rsidR="003D0C39" w:rsidRDefault="003D0C39" w:rsidP="003D0C39">
      <w:pPr>
        <w:spacing w:before="60"/>
        <w:jc w:val="both"/>
        <w:rPr>
          <w:lang w:val="en-US"/>
        </w:rPr>
      </w:pPr>
    </w:p>
    <w:p w:rsidR="003D0C39" w:rsidRDefault="003D0C39" w:rsidP="003D0C39">
      <w:pPr>
        <w:spacing w:before="60"/>
        <w:jc w:val="both"/>
        <w:rPr>
          <w:lang w:val="en-US"/>
        </w:rPr>
      </w:pPr>
    </w:p>
    <w:p w:rsidR="003D0C39" w:rsidRDefault="003D0C39" w:rsidP="003D0C39">
      <w:pPr>
        <w:spacing w:before="60"/>
        <w:jc w:val="both"/>
        <w:rPr>
          <w:lang w:val="en-US"/>
        </w:rPr>
      </w:pPr>
    </w:p>
    <w:p w:rsidR="003D0C39" w:rsidRDefault="003D0C39" w:rsidP="003D0C39">
      <w:pPr>
        <w:spacing w:before="60"/>
        <w:jc w:val="both"/>
        <w:rPr>
          <w:lang w:val="en-US"/>
        </w:rPr>
      </w:pPr>
    </w:p>
    <w:p w:rsidR="003D0C39" w:rsidRPr="003D0C39" w:rsidRDefault="003D0C39" w:rsidP="003D0C39">
      <w:pPr>
        <w:spacing w:before="60"/>
        <w:jc w:val="both"/>
        <w:rPr>
          <w:lang w:val="en-US"/>
        </w:rPr>
      </w:pPr>
    </w:p>
    <w:p w:rsidR="003D0C39" w:rsidRPr="003D0C39" w:rsidRDefault="003D0C39" w:rsidP="003D0C39">
      <w:pPr>
        <w:spacing w:before="60"/>
        <w:jc w:val="both"/>
        <w:rPr>
          <w:lang w:val="en-US"/>
        </w:rPr>
      </w:pPr>
    </w:p>
    <w:p w:rsidR="003D0C39" w:rsidRPr="003D0C39" w:rsidRDefault="003D0C39" w:rsidP="003D0C39">
      <w:pPr>
        <w:spacing w:before="60"/>
        <w:jc w:val="both"/>
        <w:rPr>
          <w:lang w:val="en-US"/>
        </w:rPr>
      </w:pPr>
    </w:p>
    <w:p w:rsidR="003D0C39" w:rsidRDefault="003D0C39">
      <w:pPr>
        <w:rPr>
          <w:b/>
          <w:lang w:val="en-US"/>
        </w:rPr>
      </w:pPr>
      <w:r w:rsidRPr="00627732">
        <w:rPr>
          <w:bCs/>
          <w:lang w:val="en-US"/>
        </w:rPr>
        <w:br w:type="page"/>
      </w:r>
    </w:p>
    <w:p w:rsidR="003D0C39" w:rsidRDefault="003D0C39" w:rsidP="003D0C39">
      <w:pPr>
        <w:pStyle w:val="Corpsdetexte"/>
        <w:ind w:left="0"/>
        <w:jc w:val="both"/>
        <w:rPr>
          <w:rFonts w:asciiTheme="minorHAnsi" w:eastAsiaTheme="minorHAnsi" w:hAnsiTheme="minorHAnsi"/>
          <w:bCs w:val="0"/>
          <w:sz w:val="22"/>
          <w:szCs w:val="22"/>
        </w:rPr>
      </w:pPr>
      <w:r w:rsidRPr="003D0C39">
        <w:rPr>
          <w:rFonts w:asciiTheme="minorHAnsi" w:eastAsiaTheme="minorHAnsi" w:hAnsiTheme="minorHAnsi"/>
          <w:bCs w:val="0"/>
          <w:sz w:val="22"/>
          <w:szCs w:val="22"/>
        </w:rPr>
        <w:lastRenderedPageBreak/>
        <w:t xml:space="preserve">3. </w:t>
      </w:r>
      <w:r w:rsidR="003013FF">
        <w:rPr>
          <w:rFonts w:asciiTheme="minorHAnsi" w:eastAsiaTheme="minorHAnsi" w:hAnsiTheme="minorHAnsi"/>
          <w:bCs w:val="0"/>
          <w:sz w:val="22"/>
          <w:szCs w:val="22"/>
        </w:rPr>
        <w:t>Potential consortium</w:t>
      </w:r>
    </w:p>
    <w:p w:rsidR="003013FF" w:rsidRDefault="003013FF" w:rsidP="003D0C39">
      <w:pPr>
        <w:pStyle w:val="Corpsdetexte"/>
        <w:ind w:left="0"/>
        <w:jc w:val="both"/>
        <w:rPr>
          <w:rFonts w:asciiTheme="minorHAnsi" w:eastAsiaTheme="minorHAnsi" w:hAnsiTheme="minorHAnsi"/>
          <w:bCs w:val="0"/>
          <w:sz w:val="22"/>
          <w:szCs w:val="22"/>
        </w:rPr>
      </w:pPr>
    </w:p>
    <w:p w:rsidR="003013FF" w:rsidRPr="003013FF" w:rsidRDefault="003013FF" w:rsidP="003D0C39">
      <w:pPr>
        <w:pStyle w:val="Corpsdetexte"/>
        <w:ind w:left="0"/>
        <w:jc w:val="both"/>
        <w:rPr>
          <w:rFonts w:asciiTheme="minorHAnsi" w:eastAsiaTheme="minorHAnsi" w:hAnsiTheme="minorHAnsi"/>
          <w:b w:val="0"/>
          <w:bCs w:val="0"/>
          <w:sz w:val="22"/>
          <w:szCs w:val="22"/>
        </w:rPr>
      </w:pPr>
      <w:r>
        <w:rPr>
          <w:rFonts w:asciiTheme="minorHAnsi" w:eastAsiaTheme="minorHAnsi" w:hAnsiTheme="minorHAnsi"/>
          <w:b w:val="0"/>
          <w:bCs w:val="0"/>
          <w:sz w:val="22"/>
          <w:szCs w:val="22"/>
        </w:rPr>
        <w:t xml:space="preserve">Would you consider being </w:t>
      </w:r>
      <w:r w:rsidRPr="003013FF">
        <w:rPr>
          <w:rFonts w:asciiTheme="minorHAnsi" w:eastAsiaTheme="minorHAnsi" w:hAnsiTheme="minorHAnsi"/>
          <w:b w:val="0"/>
          <w:bCs w:val="0"/>
          <w:sz w:val="22"/>
          <w:szCs w:val="22"/>
        </w:rPr>
        <w:t xml:space="preserve">coordinator </w:t>
      </w:r>
      <w:r>
        <w:rPr>
          <w:rFonts w:asciiTheme="minorHAnsi" w:eastAsiaTheme="minorHAnsi" w:hAnsiTheme="minorHAnsi"/>
          <w:b w:val="0"/>
          <w:bCs w:val="0"/>
          <w:sz w:val="22"/>
          <w:szCs w:val="22"/>
        </w:rPr>
        <w:t xml:space="preserve">of a project </w:t>
      </w:r>
      <w:r w:rsidRPr="003013FF">
        <w:rPr>
          <w:rFonts w:asciiTheme="minorHAnsi" w:eastAsiaTheme="minorHAnsi" w:hAnsiTheme="minorHAnsi"/>
          <w:b w:val="0"/>
          <w:bCs w:val="0"/>
          <w:sz w:val="22"/>
          <w:szCs w:val="22"/>
        </w:rPr>
        <w:t>?</w:t>
      </w:r>
    </w:p>
    <w:p w:rsidR="003013FF" w:rsidRPr="003013FF" w:rsidRDefault="003013FF" w:rsidP="003D0C39">
      <w:pPr>
        <w:pStyle w:val="Corpsdetexte"/>
        <w:ind w:left="0"/>
        <w:jc w:val="both"/>
        <w:rPr>
          <w:rFonts w:asciiTheme="minorHAnsi" w:eastAsiaTheme="minorHAnsi" w:hAnsiTheme="minorHAnsi"/>
          <w:b w:val="0"/>
          <w:bCs w:val="0"/>
          <w:sz w:val="22"/>
          <w:szCs w:val="22"/>
        </w:rPr>
      </w:pPr>
      <w:r w:rsidRPr="003013FF">
        <w:rPr>
          <w:rFonts w:asciiTheme="minorHAnsi" w:eastAsiaTheme="minorHAnsi" w:hAnsiTheme="minorHAnsi"/>
          <w:b w:val="0"/>
          <w:bCs w:val="0"/>
          <w:sz w:val="22"/>
          <w:szCs w:val="22"/>
        </w:rPr>
        <w:t>Yes/no</w:t>
      </w:r>
    </w:p>
    <w:p w:rsidR="003D0C39" w:rsidRDefault="003D0C39" w:rsidP="003D0C39">
      <w:pPr>
        <w:rPr>
          <w:lang w:val="en-US"/>
        </w:rPr>
      </w:pPr>
    </w:p>
    <w:p w:rsidR="003D0C39" w:rsidRDefault="003D0C39" w:rsidP="003D0C39">
      <w:pPr>
        <w:rPr>
          <w:lang w:val="en-US"/>
        </w:rPr>
      </w:pPr>
    </w:p>
    <w:p w:rsidR="003013FF" w:rsidRPr="003013FF" w:rsidRDefault="003013FF" w:rsidP="003D0C39">
      <w:pPr>
        <w:rPr>
          <w:i/>
          <w:lang w:val="en-US"/>
        </w:rPr>
      </w:pPr>
      <w:r w:rsidRPr="003013FF">
        <w:rPr>
          <w:i/>
          <w:lang w:val="en-US"/>
        </w:rPr>
        <w:t>Please describe in the table</w:t>
      </w:r>
      <w:r w:rsidR="00436837">
        <w:rPr>
          <w:i/>
          <w:lang w:val="en-US"/>
        </w:rPr>
        <w:t xml:space="preserve"> below</w:t>
      </w:r>
      <w:r w:rsidRPr="003013FF">
        <w:rPr>
          <w:i/>
          <w:lang w:val="en-US"/>
        </w:rPr>
        <w:t xml:space="preserve"> the potential partners you could include in a consortium for such a project </w:t>
      </w:r>
    </w:p>
    <w:p w:rsidR="003013FF" w:rsidRPr="003013FF" w:rsidRDefault="003013FF" w:rsidP="003D0C39">
      <w:pPr>
        <w:rPr>
          <w:i/>
          <w:lang w:val="en-US"/>
        </w:rPr>
      </w:pPr>
      <w:r w:rsidRPr="003013FF">
        <w:rPr>
          <w:i/>
          <w:lang w:val="en-US"/>
        </w:rPr>
        <w:t xml:space="preserve">It may be people you already collaborate with, you plan to collaborate </w:t>
      </w:r>
      <w:r>
        <w:rPr>
          <w:i/>
          <w:lang w:val="en-US"/>
        </w:rPr>
        <w:t xml:space="preserve">with </w:t>
      </w:r>
      <w:r w:rsidRPr="003013FF">
        <w:rPr>
          <w:i/>
          <w:lang w:val="en-US"/>
        </w:rPr>
        <w:t>or you would like to.</w:t>
      </w:r>
    </w:p>
    <w:p w:rsidR="003013FF" w:rsidRDefault="003013FF" w:rsidP="003D0C39">
      <w:pPr>
        <w:rPr>
          <w:lang w:val="en-US"/>
        </w:rPr>
      </w:pPr>
    </w:p>
    <w:tbl>
      <w:tblPr>
        <w:tblStyle w:val="TableNormal"/>
        <w:tblW w:w="1156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595"/>
        <w:gridCol w:w="1790"/>
        <w:gridCol w:w="1559"/>
        <w:gridCol w:w="993"/>
        <w:gridCol w:w="2268"/>
        <w:gridCol w:w="1682"/>
        <w:gridCol w:w="1682"/>
      </w:tblGrid>
      <w:tr w:rsidR="003013FF" w:rsidRPr="007520FB" w:rsidTr="003013FF">
        <w:trPr>
          <w:trHeight w:hRule="exact" w:val="1534"/>
          <w:jc w:val="center"/>
        </w:trPr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3013FF" w:rsidP="005D2786">
            <w:pPr>
              <w:jc w:val="center"/>
              <w:rPr>
                <w:b/>
              </w:rPr>
            </w:pP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3FF" w:rsidRDefault="003013FF" w:rsidP="003013FF">
            <w:pPr>
              <w:pStyle w:val="TableParagraph"/>
              <w:jc w:val="center"/>
              <w:rPr>
                <w:rFonts w:eastAsia="Cambria" w:cs="Cambria"/>
                <w:b/>
                <w:sz w:val="24"/>
                <w:szCs w:val="24"/>
              </w:rPr>
            </w:pPr>
            <w:r w:rsidRPr="007520FB">
              <w:rPr>
                <w:rFonts w:eastAsia="Cambria" w:cs="Cambria"/>
                <w:b/>
                <w:sz w:val="24"/>
                <w:szCs w:val="24"/>
              </w:rPr>
              <w:t>Organisation</w:t>
            </w:r>
            <w:r w:rsidRPr="007520FB">
              <w:rPr>
                <w:rFonts w:eastAsia="Cambria" w:cs="Cambria"/>
                <w:b/>
                <w:spacing w:val="-13"/>
                <w:sz w:val="24"/>
                <w:szCs w:val="24"/>
              </w:rPr>
              <w:t xml:space="preserve"> </w:t>
            </w:r>
            <w:r w:rsidRPr="007520FB">
              <w:rPr>
                <w:rFonts w:eastAsia="Cambria" w:cs="Cambria"/>
                <w:b/>
                <w:spacing w:val="2"/>
                <w:sz w:val="24"/>
                <w:szCs w:val="24"/>
              </w:rPr>
              <w:t>T</w:t>
            </w:r>
            <w:r w:rsidRPr="007520FB">
              <w:rPr>
                <w:rFonts w:eastAsia="Cambria" w:cs="Cambria"/>
                <w:b/>
                <w:spacing w:val="-1"/>
                <w:sz w:val="24"/>
                <w:szCs w:val="24"/>
              </w:rPr>
              <w:t>y</w:t>
            </w:r>
            <w:r w:rsidRPr="007520FB">
              <w:rPr>
                <w:rFonts w:eastAsia="Cambria" w:cs="Cambria"/>
                <w:b/>
                <w:sz w:val="24"/>
                <w:szCs w:val="24"/>
              </w:rPr>
              <w:t>pe</w:t>
            </w:r>
          </w:p>
          <w:p w:rsidR="003013FF" w:rsidRPr="007520FB" w:rsidRDefault="003013FF" w:rsidP="003013FF">
            <w:pPr>
              <w:pStyle w:val="TableParagraph"/>
              <w:jc w:val="center"/>
              <w:rPr>
                <w:rFonts w:eastAsia="Cambria" w:cs="Cambria"/>
                <w:b/>
                <w:sz w:val="24"/>
                <w:szCs w:val="24"/>
              </w:rPr>
            </w:pPr>
          </w:p>
          <w:p w:rsidR="003013FF" w:rsidRPr="007520FB" w:rsidRDefault="003013FF" w:rsidP="003013FF">
            <w:pPr>
              <w:pStyle w:val="TableParagraph"/>
              <w:jc w:val="center"/>
              <w:rPr>
                <w:rFonts w:eastAsia="Cambria" w:cs="Cambria"/>
                <w:sz w:val="16"/>
                <w:szCs w:val="16"/>
              </w:rPr>
            </w:pPr>
            <w:r w:rsidRPr="007520FB">
              <w:rPr>
                <w:rFonts w:eastAsia="Cambria" w:cs="Cambria"/>
                <w:sz w:val="16"/>
                <w:szCs w:val="16"/>
              </w:rPr>
              <w:t>e.g. U</w:t>
            </w:r>
            <w:r w:rsidRPr="007520FB">
              <w:rPr>
                <w:rFonts w:eastAsia="Cambria" w:cs="Cambria"/>
                <w:spacing w:val="-2"/>
                <w:sz w:val="16"/>
                <w:szCs w:val="16"/>
              </w:rPr>
              <w:t>n</w:t>
            </w:r>
            <w:r w:rsidRPr="007520FB">
              <w:rPr>
                <w:rFonts w:eastAsia="Cambria" w:cs="Cambria"/>
                <w:spacing w:val="2"/>
                <w:sz w:val="16"/>
                <w:szCs w:val="16"/>
              </w:rPr>
              <w:t>i</w:t>
            </w:r>
            <w:r w:rsidRPr="007520FB">
              <w:rPr>
                <w:rFonts w:eastAsia="Cambria" w:cs="Cambria"/>
                <w:spacing w:val="-1"/>
                <w:sz w:val="16"/>
                <w:szCs w:val="16"/>
              </w:rPr>
              <w:t>v</w:t>
            </w:r>
            <w:r w:rsidRPr="007520FB">
              <w:rPr>
                <w:rFonts w:eastAsia="Cambria" w:cs="Cambria"/>
                <w:sz w:val="16"/>
                <w:szCs w:val="16"/>
              </w:rPr>
              <w:t>ersity,</w:t>
            </w:r>
            <w:r w:rsidRPr="007520FB">
              <w:rPr>
                <w:rFonts w:eastAsia="Cambria" w:cs="Cambria"/>
                <w:spacing w:val="-15"/>
                <w:sz w:val="16"/>
                <w:szCs w:val="16"/>
              </w:rPr>
              <w:t xml:space="preserve"> </w:t>
            </w:r>
            <w:r w:rsidRPr="005867B2">
              <w:rPr>
                <w:rFonts w:eastAsia="Cambria" w:cs="Cambria"/>
                <w:sz w:val="16"/>
                <w:szCs w:val="16"/>
              </w:rPr>
              <w:t>Hospital,</w:t>
            </w:r>
            <w:r w:rsidRPr="007520FB">
              <w:rPr>
                <w:rFonts w:eastAsia="Cambria" w:cs="Cambria"/>
                <w:sz w:val="16"/>
                <w:szCs w:val="16"/>
              </w:rPr>
              <w:t xml:space="preserve"> Re</w:t>
            </w:r>
            <w:r w:rsidRPr="007520FB">
              <w:rPr>
                <w:rFonts w:eastAsia="Cambria" w:cs="Cambria"/>
                <w:spacing w:val="-1"/>
                <w:sz w:val="16"/>
                <w:szCs w:val="16"/>
              </w:rPr>
              <w:t>s</w:t>
            </w:r>
            <w:r w:rsidRPr="007520FB">
              <w:rPr>
                <w:rFonts w:eastAsia="Cambria" w:cs="Cambria"/>
                <w:sz w:val="16"/>
                <w:szCs w:val="16"/>
              </w:rPr>
              <w:t>e</w:t>
            </w:r>
            <w:r w:rsidRPr="007520FB">
              <w:rPr>
                <w:rFonts w:eastAsia="Cambria" w:cs="Cambria"/>
                <w:spacing w:val="1"/>
                <w:sz w:val="16"/>
                <w:szCs w:val="16"/>
              </w:rPr>
              <w:t>a</w:t>
            </w:r>
            <w:r w:rsidRPr="007520FB">
              <w:rPr>
                <w:rFonts w:eastAsia="Cambria" w:cs="Cambria"/>
                <w:sz w:val="16"/>
                <w:szCs w:val="16"/>
              </w:rPr>
              <w:t>r</w:t>
            </w:r>
            <w:r w:rsidRPr="007520FB">
              <w:rPr>
                <w:rFonts w:eastAsia="Cambria" w:cs="Cambria"/>
                <w:spacing w:val="1"/>
                <w:sz w:val="16"/>
                <w:szCs w:val="16"/>
              </w:rPr>
              <w:t>c</w:t>
            </w:r>
            <w:r w:rsidRPr="007520FB">
              <w:rPr>
                <w:rFonts w:eastAsia="Cambria" w:cs="Cambria"/>
                <w:sz w:val="16"/>
                <w:szCs w:val="16"/>
              </w:rPr>
              <w:t>h organisation,</w:t>
            </w:r>
            <w:r w:rsidRPr="007520FB">
              <w:rPr>
                <w:rFonts w:eastAsia="Cambria" w:cs="Cambria"/>
                <w:w w:val="99"/>
                <w:sz w:val="16"/>
                <w:szCs w:val="16"/>
              </w:rPr>
              <w:t xml:space="preserve"> </w:t>
            </w:r>
            <w:r w:rsidRPr="007520FB">
              <w:rPr>
                <w:rFonts w:eastAsia="Cambria" w:cs="Cambria"/>
                <w:sz w:val="16"/>
                <w:szCs w:val="16"/>
              </w:rPr>
              <w:t>SME</w:t>
            </w:r>
            <w:r w:rsidRPr="005867B2">
              <w:rPr>
                <w:rFonts w:eastAsia="Cambria" w:cs="Cambria"/>
                <w:sz w:val="16"/>
                <w:szCs w:val="16"/>
              </w:rPr>
              <w:t xml:space="preserve">, Large </w:t>
            </w:r>
            <w:r w:rsidRPr="007520FB">
              <w:rPr>
                <w:rFonts w:eastAsia="Cambria" w:cs="Cambria"/>
                <w:sz w:val="16"/>
                <w:szCs w:val="16"/>
              </w:rPr>
              <w:t>industry,</w:t>
            </w:r>
            <w:r w:rsidRPr="007520FB">
              <w:rPr>
                <w:rFonts w:eastAsia="Cambria" w:cs="Cambria"/>
                <w:spacing w:val="-13"/>
                <w:sz w:val="16"/>
                <w:szCs w:val="16"/>
              </w:rPr>
              <w:t xml:space="preserve"> </w:t>
            </w:r>
            <w:r w:rsidRPr="005867B2">
              <w:rPr>
                <w:rFonts w:eastAsia="Cambria" w:cs="Cambria"/>
                <w:spacing w:val="-13"/>
                <w:sz w:val="16"/>
                <w:szCs w:val="16"/>
              </w:rPr>
              <w:t xml:space="preserve">consulting company, </w:t>
            </w:r>
            <w:r w:rsidRPr="007520FB">
              <w:rPr>
                <w:rFonts w:eastAsia="Cambria" w:cs="Cambria"/>
                <w:spacing w:val="1"/>
                <w:sz w:val="16"/>
                <w:szCs w:val="16"/>
              </w:rPr>
              <w:t>e</w:t>
            </w:r>
            <w:r w:rsidRPr="007520FB">
              <w:rPr>
                <w:rFonts w:eastAsia="Cambria" w:cs="Cambria"/>
                <w:sz w:val="16"/>
                <w:szCs w:val="16"/>
              </w:rPr>
              <w:t>tc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3FF" w:rsidRPr="007520FB" w:rsidRDefault="003013FF" w:rsidP="003013FF">
            <w:pPr>
              <w:pStyle w:val="TableParagraph"/>
              <w:jc w:val="center"/>
              <w:rPr>
                <w:rFonts w:eastAsia="Cambria" w:cs="Cambria"/>
                <w:b/>
                <w:sz w:val="24"/>
                <w:szCs w:val="24"/>
              </w:rPr>
            </w:pPr>
            <w:r w:rsidRPr="007520FB">
              <w:rPr>
                <w:rFonts w:eastAsia="Cambria" w:cs="Cambria"/>
                <w:b/>
                <w:sz w:val="24"/>
                <w:szCs w:val="24"/>
              </w:rPr>
              <w:t>Organisation Legal</w:t>
            </w:r>
            <w:r w:rsidRPr="007520FB">
              <w:rPr>
                <w:rFonts w:eastAsia="Cambria" w:cs="Cambria"/>
                <w:b/>
                <w:spacing w:val="-13"/>
                <w:sz w:val="24"/>
                <w:szCs w:val="24"/>
              </w:rPr>
              <w:t xml:space="preserve"> </w:t>
            </w:r>
            <w:r w:rsidRPr="007520FB">
              <w:rPr>
                <w:rFonts w:eastAsia="Cambria" w:cs="Cambria"/>
                <w:b/>
                <w:sz w:val="24"/>
                <w:szCs w:val="24"/>
              </w:rPr>
              <w:t>Nam</w:t>
            </w:r>
            <w:r w:rsidRPr="007520FB">
              <w:rPr>
                <w:rFonts w:eastAsia="Cambria" w:cs="Cambria"/>
                <w:b/>
                <w:spacing w:val="1"/>
                <w:sz w:val="24"/>
                <w:szCs w:val="24"/>
              </w:rPr>
              <w:t>e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013FF" w:rsidRPr="007520FB" w:rsidRDefault="003013FF" w:rsidP="003013FF">
            <w:pPr>
              <w:pStyle w:val="TableParagraph"/>
              <w:jc w:val="center"/>
              <w:rPr>
                <w:rFonts w:eastAsia="Cambria" w:cs="Cambria"/>
                <w:b/>
                <w:sz w:val="24"/>
                <w:szCs w:val="24"/>
              </w:rPr>
            </w:pPr>
            <w:r w:rsidRPr="007520FB">
              <w:rPr>
                <w:rFonts w:eastAsia="Cambria" w:cs="Cambria"/>
                <w:b/>
                <w:sz w:val="24"/>
                <w:szCs w:val="24"/>
              </w:rPr>
              <w:t>Country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FF" w:rsidRPr="007520FB" w:rsidRDefault="003013FF" w:rsidP="003013FF">
            <w:pPr>
              <w:pStyle w:val="TableParagraph"/>
              <w:jc w:val="center"/>
              <w:rPr>
                <w:rFonts w:eastAsia="Cambria" w:cs="Cambria"/>
                <w:b/>
                <w:sz w:val="24"/>
                <w:szCs w:val="24"/>
              </w:rPr>
            </w:pPr>
            <w:r>
              <w:rPr>
                <w:rFonts w:eastAsia="Cambria" w:cs="Cambria"/>
                <w:b/>
                <w:sz w:val="24"/>
                <w:szCs w:val="24"/>
              </w:rPr>
              <w:t>Name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FF" w:rsidRPr="007520FB" w:rsidRDefault="003013FF" w:rsidP="003013FF">
            <w:pPr>
              <w:pStyle w:val="TableParagraph"/>
              <w:jc w:val="center"/>
              <w:rPr>
                <w:rFonts w:eastAsia="Cambria" w:cs="Cambria"/>
                <w:b/>
                <w:sz w:val="24"/>
                <w:szCs w:val="24"/>
              </w:rPr>
            </w:pPr>
            <w:r w:rsidRPr="007520FB">
              <w:rPr>
                <w:rFonts w:eastAsia="Cambria" w:cs="Cambria"/>
                <w:b/>
                <w:sz w:val="24"/>
                <w:szCs w:val="24"/>
              </w:rPr>
              <w:t>Role foreseen</w:t>
            </w:r>
          </w:p>
          <w:p w:rsidR="003013FF" w:rsidRPr="007520FB" w:rsidRDefault="00436837" w:rsidP="00436837">
            <w:pPr>
              <w:pStyle w:val="TableParagraph"/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>
              <w:rPr>
                <w:rFonts w:eastAsia="Cambria" w:cs="Cambria"/>
                <w:b/>
                <w:sz w:val="24"/>
                <w:szCs w:val="24"/>
              </w:rPr>
              <w:t>o</w:t>
            </w:r>
            <w:r w:rsidR="003013FF" w:rsidRPr="007520FB">
              <w:rPr>
                <w:rFonts w:eastAsia="Cambria" w:cs="Cambria"/>
                <w:b/>
                <w:sz w:val="24"/>
                <w:szCs w:val="24"/>
              </w:rPr>
              <w:t>r</w:t>
            </w:r>
            <w:r>
              <w:rPr>
                <w:rFonts w:eastAsia="Cambria" w:cs="Cambria"/>
                <w:b/>
                <w:sz w:val="24"/>
                <w:szCs w:val="24"/>
              </w:rPr>
              <w:t xml:space="preserve"> e</w:t>
            </w:r>
            <w:r w:rsidR="003013FF" w:rsidRPr="007520FB">
              <w:rPr>
                <w:rFonts w:eastAsia="Cambria" w:cs="Cambria"/>
                <w:b/>
                <w:sz w:val="24"/>
                <w:szCs w:val="24"/>
              </w:rPr>
              <w:t>xpertise</w:t>
            </w:r>
            <w:r>
              <w:rPr>
                <w:rFonts w:eastAsia="Cambria" w:cs="Cambria"/>
                <w:b/>
                <w:sz w:val="24"/>
                <w:szCs w:val="24"/>
              </w:rPr>
              <w:t xml:space="preserve"> relevant for the call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FF" w:rsidRPr="007520FB" w:rsidRDefault="003013FF" w:rsidP="003013FF">
            <w:pPr>
              <w:pStyle w:val="TableParagraph"/>
              <w:jc w:val="center"/>
              <w:rPr>
                <w:rFonts w:eastAsia="Cambria" w:cs="Cambria"/>
                <w:b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Pre-existing collaboration ?</w:t>
            </w:r>
          </w:p>
        </w:tc>
      </w:tr>
      <w:tr w:rsidR="003013FF" w:rsidRPr="007520FB" w:rsidTr="003013FF">
        <w:trPr>
          <w:trHeight w:hRule="exact" w:val="619"/>
          <w:jc w:val="center"/>
        </w:trPr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436837" w:rsidP="005D2786">
            <w:pPr>
              <w:pStyle w:val="TableParagraph"/>
              <w:jc w:val="center"/>
              <w:rPr>
                <w:rFonts w:eastAsia="Cambria" w:cs="Cambria"/>
              </w:rPr>
            </w:pPr>
            <w:r>
              <w:rPr>
                <w:rFonts w:eastAsia="Cambria" w:cs="Cambria"/>
                <w:spacing w:val="-1"/>
              </w:rPr>
              <w:t>Partner</w:t>
            </w:r>
            <w:r w:rsidR="003013FF" w:rsidRPr="007520FB">
              <w:rPr>
                <w:rFonts w:eastAsia="Cambria" w:cs="Cambria"/>
                <w:spacing w:val="-1"/>
              </w:rPr>
              <w:t xml:space="preserve"> 1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3013FF" w:rsidP="005D2786">
            <w:pPr>
              <w:pStyle w:val="TableParagraph"/>
              <w:jc w:val="center"/>
              <w:rPr>
                <w:rFonts w:eastAsia="Cambria" w:cs="Cambria"/>
                <w:spacing w:val="-1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3013FF" w:rsidP="005D2786">
            <w:pPr>
              <w:pStyle w:val="TableParagraph"/>
              <w:jc w:val="center"/>
              <w:rPr>
                <w:rFonts w:eastAsia="Cambria" w:cs="Cambria"/>
                <w:spacing w:val="-1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013FF" w:rsidRPr="007520FB" w:rsidRDefault="003013FF" w:rsidP="005D2786">
            <w:pPr>
              <w:pStyle w:val="TableParagraph"/>
              <w:jc w:val="center"/>
              <w:rPr>
                <w:rFonts w:eastAsia="Cambria" w:cs="Cambria"/>
                <w:spacing w:val="-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5867B2" w:rsidRDefault="003013FF" w:rsidP="005D2786">
            <w:pPr>
              <w:jc w:val="center"/>
              <w:rPr>
                <w:rFonts w:eastAsia="Cambria" w:cs="Cambria"/>
                <w:spacing w:val="-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  <w:rPr>
                <w:rFonts w:eastAsia="Cambria" w:cs="Cambria"/>
                <w:spacing w:val="-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  <w:rPr>
                <w:rFonts w:eastAsia="Cambria" w:cs="Cambria"/>
                <w:spacing w:val="-1"/>
              </w:rPr>
            </w:pPr>
          </w:p>
        </w:tc>
      </w:tr>
      <w:tr w:rsidR="003013FF" w:rsidRPr="007520FB" w:rsidTr="003013FF">
        <w:trPr>
          <w:trHeight w:hRule="exact" w:val="314"/>
          <w:jc w:val="center"/>
        </w:trPr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3013FF" w:rsidP="005D2786">
            <w:pPr>
              <w:pStyle w:val="TableParagraph"/>
              <w:jc w:val="center"/>
              <w:rPr>
                <w:rFonts w:eastAsia="Cambria" w:cs="Cambria"/>
              </w:rPr>
            </w:pPr>
            <w:r w:rsidRPr="007520FB">
              <w:rPr>
                <w:rFonts w:eastAsia="Cambria" w:cs="Cambria"/>
                <w:spacing w:val="-1"/>
              </w:rPr>
              <w:t>P</w:t>
            </w:r>
            <w:r w:rsidRPr="007520FB">
              <w:rPr>
                <w:rFonts w:eastAsia="Cambria" w:cs="Cambria"/>
              </w:rPr>
              <w:t>a</w:t>
            </w:r>
            <w:r w:rsidRPr="007520FB">
              <w:rPr>
                <w:rFonts w:eastAsia="Cambria" w:cs="Cambria"/>
                <w:spacing w:val="1"/>
              </w:rPr>
              <w:t>r</w:t>
            </w:r>
            <w:r w:rsidRPr="007520FB">
              <w:rPr>
                <w:rFonts w:eastAsia="Cambria" w:cs="Cambria"/>
              </w:rPr>
              <w:t>tner</w:t>
            </w:r>
            <w:r w:rsidRPr="007520FB">
              <w:rPr>
                <w:rFonts w:eastAsia="Cambria" w:cs="Cambria"/>
                <w:spacing w:val="-9"/>
              </w:rPr>
              <w:t xml:space="preserve"> </w:t>
            </w:r>
            <w:r w:rsidRPr="007520FB">
              <w:rPr>
                <w:rFonts w:eastAsia="Cambria" w:cs="Cambria"/>
              </w:rPr>
              <w:t>2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5867B2" w:rsidRDefault="003013FF" w:rsidP="005D2786">
            <w:pPr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5867B2" w:rsidRDefault="003013FF" w:rsidP="005D2786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</w:tr>
      <w:tr w:rsidR="003013FF" w:rsidRPr="007520FB" w:rsidTr="003013FF">
        <w:trPr>
          <w:trHeight w:hRule="exact" w:val="314"/>
          <w:jc w:val="center"/>
        </w:trPr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3013FF" w:rsidP="005D2786">
            <w:pPr>
              <w:pStyle w:val="TableParagraph"/>
              <w:jc w:val="center"/>
              <w:rPr>
                <w:rFonts w:eastAsia="Cambria" w:cs="Cambria"/>
              </w:rPr>
            </w:pPr>
            <w:r w:rsidRPr="007520FB">
              <w:rPr>
                <w:rFonts w:eastAsia="Cambria" w:cs="Cambria"/>
                <w:spacing w:val="-1"/>
              </w:rPr>
              <w:t>P</w:t>
            </w:r>
            <w:r w:rsidRPr="007520FB">
              <w:rPr>
                <w:rFonts w:eastAsia="Cambria" w:cs="Cambria"/>
              </w:rPr>
              <w:t>a</w:t>
            </w:r>
            <w:r w:rsidRPr="007520FB">
              <w:rPr>
                <w:rFonts w:eastAsia="Cambria" w:cs="Cambria"/>
                <w:spacing w:val="1"/>
              </w:rPr>
              <w:t>r</w:t>
            </w:r>
            <w:r w:rsidRPr="007520FB">
              <w:rPr>
                <w:rFonts w:eastAsia="Cambria" w:cs="Cambria"/>
              </w:rPr>
              <w:t>tner</w:t>
            </w:r>
            <w:r w:rsidRPr="007520FB">
              <w:rPr>
                <w:rFonts w:eastAsia="Cambria" w:cs="Cambria"/>
                <w:spacing w:val="-9"/>
              </w:rPr>
              <w:t xml:space="preserve"> </w:t>
            </w:r>
            <w:r w:rsidRPr="007520FB">
              <w:rPr>
                <w:rFonts w:eastAsia="Cambria" w:cs="Cambria"/>
              </w:rPr>
              <w:t>3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5867B2" w:rsidRDefault="003013FF" w:rsidP="005D2786">
            <w:pPr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5867B2" w:rsidRDefault="003013FF" w:rsidP="005D2786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</w:tr>
      <w:tr w:rsidR="003013FF" w:rsidRPr="007520FB" w:rsidTr="003013FF">
        <w:trPr>
          <w:trHeight w:hRule="exact" w:val="317"/>
          <w:jc w:val="center"/>
        </w:trPr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3013FF" w:rsidP="005D2786">
            <w:pPr>
              <w:pStyle w:val="TableParagraph"/>
              <w:jc w:val="center"/>
              <w:rPr>
                <w:rFonts w:eastAsia="Cambria" w:cs="Cambria"/>
              </w:rPr>
            </w:pPr>
            <w:r w:rsidRPr="007520FB">
              <w:rPr>
                <w:rFonts w:eastAsia="Cambria" w:cs="Cambria"/>
                <w:spacing w:val="-1"/>
              </w:rPr>
              <w:t>P</w:t>
            </w:r>
            <w:r w:rsidRPr="007520FB">
              <w:rPr>
                <w:rFonts w:eastAsia="Cambria" w:cs="Cambria"/>
              </w:rPr>
              <w:t>a</w:t>
            </w:r>
            <w:r w:rsidRPr="007520FB">
              <w:rPr>
                <w:rFonts w:eastAsia="Cambria" w:cs="Cambria"/>
                <w:spacing w:val="1"/>
              </w:rPr>
              <w:t>r</w:t>
            </w:r>
            <w:r w:rsidRPr="007520FB">
              <w:rPr>
                <w:rFonts w:eastAsia="Cambria" w:cs="Cambria"/>
              </w:rPr>
              <w:t>tner</w:t>
            </w:r>
            <w:r w:rsidRPr="007520FB">
              <w:rPr>
                <w:rFonts w:eastAsia="Cambria" w:cs="Cambria"/>
                <w:spacing w:val="-9"/>
              </w:rPr>
              <w:t xml:space="preserve"> </w:t>
            </w:r>
            <w:r w:rsidRPr="007520FB">
              <w:rPr>
                <w:rFonts w:eastAsia="Cambria" w:cs="Cambria"/>
              </w:rPr>
              <w:t>4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5867B2" w:rsidRDefault="003013FF" w:rsidP="005D2786">
            <w:pPr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5867B2" w:rsidRDefault="003013FF" w:rsidP="005D2786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</w:tr>
      <w:tr w:rsidR="003013FF" w:rsidRPr="007520FB" w:rsidTr="003013FF">
        <w:trPr>
          <w:trHeight w:hRule="exact" w:val="314"/>
          <w:jc w:val="center"/>
        </w:trPr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3013FF" w:rsidP="005D2786">
            <w:pPr>
              <w:pStyle w:val="TableParagraph"/>
              <w:jc w:val="center"/>
              <w:rPr>
                <w:rFonts w:eastAsia="Cambria" w:cs="Cambria"/>
              </w:rPr>
            </w:pPr>
            <w:r w:rsidRPr="007520FB">
              <w:rPr>
                <w:rFonts w:eastAsia="Cambria" w:cs="Cambria"/>
                <w:spacing w:val="-1"/>
              </w:rPr>
              <w:t>P</w:t>
            </w:r>
            <w:r w:rsidRPr="007520FB">
              <w:rPr>
                <w:rFonts w:eastAsia="Cambria" w:cs="Cambria"/>
              </w:rPr>
              <w:t>a</w:t>
            </w:r>
            <w:r w:rsidRPr="007520FB">
              <w:rPr>
                <w:rFonts w:eastAsia="Cambria" w:cs="Cambria"/>
                <w:spacing w:val="1"/>
              </w:rPr>
              <w:t>r</w:t>
            </w:r>
            <w:r w:rsidRPr="007520FB">
              <w:rPr>
                <w:rFonts w:eastAsia="Cambria" w:cs="Cambria"/>
              </w:rPr>
              <w:t>tner</w:t>
            </w:r>
            <w:r w:rsidRPr="007520FB">
              <w:rPr>
                <w:rFonts w:eastAsia="Cambria" w:cs="Cambria"/>
                <w:spacing w:val="-9"/>
              </w:rPr>
              <w:t xml:space="preserve"> </w:t>
            </w:r>
            <w:r w:rsidRPr="007520FB">
              <w:rPr>
                <w:rFonts w:eastAsia="Cambria" w:cs="Cambria"/>
              </w:rPr>
              <w:t>5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5867B2" w:rsidRDefault="003013FF" w:rsidP="005D2786">
            <w:pPr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5867B2" w:rsidRDefault="003013FF" w:rsidP="005D2786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</w:tr>
      <w:tr w:rsidR="003013FF" w:rsidRPr="007520FB" w:rsidTr="003013FF">
        <w:trPr>
          <w:trHeight w:hRule="exact" w:val="314"/>
          <w:jc w:val="center"/>
        </w:trPr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3013FF" w:rsidP="005D2786">
            <w:pPr>
              <w:pStyle w:val="TableParagraph"/>
              <w:jc w:val="center"/>
              <w:rPr>
                <w:rFonts w:eastAsia="Cambria" w:cs="Cambria"/>
              </w:rPr>
            </w:pPr>
            <w:r w:rsidRPr="007520FB">
              <w:rPr>
                <w:rFonts w:eastAsia="Cambria" w:cs="Cambria"/>
                <w:spacing w:val="-1"/>
              </w:rPr>
              <w:t>….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5867B2" w:rsidRDefault="003013FF" w:rsidP="005D2786">
            <w:pPr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5867B2" w:rsidRDefault="003013FF" w:rsidP="005D2786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3013FF" w:rsidP="005D2786">
            <w:pPr>
              <w:jc w:val="center"/>
            </w:pPr>
          </w:p>
        </w:tc>
      </w:tr>
    </w:tbl>
    <w:p w:rsidR="003D0C39" w:rsidRPr="003D0C39" w:rsidRDefault="003D0C39" w:rsidP="003D0C39">
      <w:pPr>
        <w:rPr>
          <w:lang w:val="en-US"/>
        </w:rPr>
      </w:pPr>
    </w:p>
    <w:sectPr w:rsidR="003D0C39" w:rsidRPr="003D0C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41D" w:rsidRDefault="0094041D" w:rsidP="00A74DB0">
      <w:r>
        <w:separator/>
      </w:r>
    </w:p>
  </w:endnote>
  <w:endnote w:type="continuationSeparator" w:id="0">
    <w:p w:rsidR="0094041D" w:rsidRDefault="0094041D" w:rsidP="00A7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837" w:rsidRPr="00436837" w:rsidRDefault="00436837">
    <w:pPr>
      <w:tabs>
        <w:tab w:val="center" w:pos="4550"/>
        <w:tab w:val="left" w:pos="5818"/>
      </w:tabs>
      <w:ind w:right="260"/>
      <w:jc w:val="right"/>
      <w:rPr>
        <w:sz w:val="20"/>
        <w:szCs w:val="24"/>
      </w:rPr>
    </w:pPr>
    <w:r w:rsidRPr="00436837">
      <w:rPr>
        <w:spacing w:val="60"/>
        <w:sz w:val="20"/>
        <w:szCs w:val="24"/>
      </w:rPr>
      <w:t>Page</w:t>
    </w:r>
    <w:r w:rsidRPr="00436837">
      <w:rPr>
        <w:sz w:val="20"/>
        <w:szCs w:val="24"/>
      </w:rPr>
      <w:t xml:space="preserve"> </w:t>
    </w:r>
    <w:r w:rsidRPr="00436837">
      <w:rPr>
        <w:sz w:val="20"/>
        <w:szCs w:val="24"/>
      </w:rPr>
      <w:fldChar w:fldCharType="begin"/>
    </w:r>
    <w:r w:rsidRPr="00436837">
      <w:rPr>
        <w:sz w:val="20"/>
        <w:szCs w:val="24"/>
      </w:rPr>
      <w:instrText>PAGE   \* MERGEFORMAT</w:instrText>
    </w:r>
    <w:r w:rsidRPr="00436837">
      <w:rPr>
        <w:sz w:val="20"/>
        <w:szCs w:val="24"/>
      </w:rPr>
      <w:fldChar w:fldCharType="separate"/>
    </w:r>
    <w:r w:rsidR="00734291">
      <w:rPr>
        <w:noProof/>
        <w:sz w:val="20"/>
        <w:szCs w:val="24"/>
      </w:rPr>
      <w:t>1</w:t>
    </w:r>
    <w:r w:rsidRPr="00436837">
      <w:rPr>
        <w:sz w:val="20"/>
        <w:szCs w:val="24"/>
      </w:rPr>
      <w:fldChar w:fldCharType="end"/>
    </w:r>
    <w:r w:rsidRPr="00436837">
      <w:rPr>
        <w:sz w:val="20"/>
        <w:szCs w:val="24"/>
      </w:rPr>
      <w:t xml:space="preserve"> | </w:t>
    </w:r>
    <w:r w:rsidRPr="00436837">
      <w:rPr>
        <w:sz w:val="20"/>
        <w:szCs w:val="24"/>
      </w:rPr>
      <w:fldChar w:fldCharType="begin"/>
    </w:r>
    <w:r w:rsidRPr="00436837">
      <w:rPr>
        <w:sz w:val="20"/>
        <w:szCs w:val="24"/>
      </w:rPr>
      <w:instrText>NUMPAGES  \* Arabic  \* MERGEFORMAT</w:instrText>
    </w:r>
    <w:r w:rsidRPr="00436837">
      <w:rPr>
        <w:sz w:val="20"/>
        <w:szCs w:val="24"/>
      </w:rPr>
      <w:fldChar w:fldCharType="separate"/>
    </w:r>
    <w:r w:rsidR="00734291">
      <w:rPr>
        <w:noProof/>
        <w:sz w:val="20"/>
        <w:szCs w:val="24"/>
      </w:rPr>
      <w:t>3</w:t>
    </w:r>
    <w:r w:rsidRPr="00436837">
      <w:rPr>
        <w:sz w:val="20"/>
        <w:szCs w:val="24"/>
      </w:rPr>
      <w:fldChar w:fldCharType="end"/>
    </w:r>
  </w:p>
  <w:p w:rsidR="00436837" w:rsidRDefault="00436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41D" w:rsidRDefault="0094041D" w:rsidP="00A74DB0">
      <w:r>
        <w:separator/>
      </w:r>
    </w:p>
  </w:footnote>
  <w:footnote w:type="continuationSeparator" w:id="0">
    <w:p w:rsidR="0094041D" w:rsidRDefault="0094041D" w:rsidP="00A7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C39" w:rsidRDefault="003D0C39">
    <w:pPr>
      <w:pStyle w:val="En-tte"/>
    </w:pPr>
    <w:r w:rsidRPr="00223104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C99A9CF" wp14:editId="5E1463CF">
          <wp:simplePos x="0" y="0"/>
          <wp:positionH relativeFrom="column">
            <wp:posOffset>3310255</wp:posOffset>
          </wp:positionH>
          <wp:positionV relativeFrom="paragraph">
            <wp:posOffset>-191135</wp:posOffset>
          </wp:positionV>
          <wp:extent cx="2920365" cy="956310"/>
          <wp:effectExtent l="0" t="0" r="0" b="0"/>
          <wp:wrapSquare wrapText="bothSides"/>
          <wp:docPr id="6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/>
                  <pic:cNvPicPr>
                    <a:picLocks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467"/>
                  <a:stretch/>
                </pic:blipFill>
                <pic:spPr>
                  <a:xfrm>
                    <a:off x="0" y="0"/>
                    <a:ext cx="2920365" cy="956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4DB0" w:rsidRDefault="00A74DB0">
    <w:pPr>
      <w:pStyle w:val="En-tte"/>
    </w:pPr>
  </w:p>
  <w:p w:rsidR="007E23FB" w:rsidRDefault="007E23FB">
    <w:pPr>
      <w:pStyle w:val="En-tte"/>
    </w:pPr>
  </w:p>
  <w:p w:rsidR="007E23FB" w:rsidRDefault="007E23FB">
    <w:pPr>
      <w:pStyle w:val="En-tte"/>
    </w:pPr>
  </w:p>
  <w:p w:rsidR="007E23FB" w:rsidRDefault="007E23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548C"/>
    <w:multiLevelType w:val="hybridMultilevel"/>
    <w:tmpl w:val="DA10167E"/>
    <w:lvl w:ilvl="0" w:tplc="24E823C0">
      <w:start w:val="1"/>
      <w:numFmt w:val="decimal"/>
      <w:lvlText w:val="%1."/>
      <w:lvlJc w:val="left"/>
      <w:pPr>
        <w:ind w:left="2386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3106" w:hanging="360"/>
      </w:pPr>
    </w:lvl>
    <w:lvl w:ilvl="2" w:tplc="040C001B" w:tentative="1">
      <w:start w:val="1"/>
      <w:numFmt w:val="lowerRoman"/>
      <w:lvlText w:val="%3."/>
      <w:lvlJc w:val="right"/>
      <w:pPr>
        <w:ind w:left="3826" w:hanging="180"/>
      </w:pPr>
    </w:lvl>
    <w:lvl w:ilvl="3" w:tplc="040C000F" w:tentative="1">
      <w:start w:val="1"/>
      <w:numFmt w:val="decimal"/>
      <w:lvlText w:val="%4."/>
      <w:lvlJc w:val="left"/>
      <w:pPr>
        <w:ind w:left="4546" w:hanging="360"/>
      </w:pPr>
    </w:lvl>
    <w:lvl w:ilvl="4" w:tplc="040C0019" w:tentative="1">
      <w:start w:val="1"/>
      <w:numFmt w:val="lowerLetter"/>
      <w:lvlText w:val="%5."/>
      <w:lvlJc w:val="left"/>
      <w:pPr>
        <w:ind w:left="5266" w:hanging="360"/>
      </w:pPr>
    </w:lvl>
    <w:lvl w:ilvl="5" w:tplc="040C001B" w:tentative="1">
      <w:start w:val="1"/>
      <w:numFmt w:val="lowerRoman"/>
      <w:lvlText w:val="%6."/>
      <w:lvlJc w:val="right"/>
      <w:pPr>
        <w:ind w:left="5986" w:hanging="180"/>
      </w:pPr>
    </w:lvl>
    <w:lvl w:ilvl="6" w:tplc="040C000F" w:tentative="1">
      <w:start w:val="1"/>
      <w:numFmt w:val="decimal"/>
      <w:lvlText w:val="%7."/>
      <w:lvlJc w:val="left"/>
      <w:pPr>
        <w:ind w:left="6706" w:hanging="360"/>
      </w:pPr>
    </w:lvl>
    <w:lvl w:ilvl="7" w:tplc="040C0019" w:tentative="1">
      <w:start w:val="1"/>
      <w:numFmt w:val="lowerLetter"/>
      <w:lvlText w:val="%8."/>
      <w:lvlJc w:val="left"/>
      <w:pPr>
        <w:ind w:left="7426" w:hanging="360"/>
      </w:pPr>
    </w:lvl>
    <w:lvl w:ilvl="8" w:tplc="040C001B" w:tentative="1">
      <w:start w:val="1"/>
      <w:numFmt w:val="lowerRoman"/>
      <w:lvlText w:val="%9."/>
      <w:lvlJc w:val="right"/>
      <w:pPr>
        <w:ind w:left="8146" w:hanging="180"/>
      </w:pPr>
    </w:lvl>
  </w:abstractNum>
  <w:abstractNum w:abstractNumId="1" w15:restartNumberingAfterBreak="0">
    <w:nsid w:val="6CDE4421"/>
    <w:multiLevelType w:val="hybridMultilevel"/>
    <w:tmpl w:val="EBD268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E1"/>
    <w:rsid w:val="00094636"/>
    <w:rsid w:val="000B4F7E"/>
    <w:rsid w:val="00184141"/>
    <w:rsid w:val="001B4C30"/>
    <w:rsid w:val="00217B09"/>
    <w:rsid w:val="00264F7B"/>
    <w:rsid w:val="002E0E6B"/>
    <w:rsid w:val="003013FF"/>
    <w:rsid w:val="003704E1"/>
    <w:rsid w:val="003B0274"/>
    <w:rsid w:val="003D0C39"/>
    <w:rsid w:val="003E74E9"/>
    <w:rsid w:val="004075AE"/>
    <w:rsid w:val="00407F5A"/>
    <w:rsid w:val="004340DB"/>
    <w:rsid w:val="00436837"/>
    <w:rsid w:val="004542A5"/>
    <w:rsid w:val="00487A10"/>
    <w:rsid w:val="004E6064"/>
    <w:rsid w:val="00587AD9"/>
    <w:rsid w:val="005D6EAA"/>
    <w:rsid w:val="005F19BA"/>
    <w:rsid w:val="00627732"/>
    <w:rsid w:val="00662F4F"/>
    <w:rsid w:val="0071563F"/>
    <w:rsid w:val="00734291"/>
    <w:rsid w:val="00753E6F"/>
    <w:rsid w:val="00767CC8"/>
    <w:rsid w:val="007E23FB"/>
    <w:rsid w:val="00820A4C"/>
    <w:rsid w:val="0094041D"/>
    <w:rsid w:val="00945D2B"/>
    <w:rsid w:val="009861C5"/>
    <w:rsid w:val="00A74DB0"/>
    <w:rsid w:val="00B06101"/>
    <w:rsid w:val="00B13069"/>
    <w:rsid w:val="00B62B41"/>
    <w:rsid w:val="00C357DA"/>
    <w:rsid w:val="00C412FB"/>
    <w:rsid w:val="00CD7AA7"/>
    <w:rsid w:val="00D1528A"/>
    <w:rsid w:val="00D2701C"/>
    <w:rsid w:val="00D322FD"/>
    <w:rsid w:val="00DC519E"/>
    <w:rsid w:val="00ED289A"/>
    <w:rsid w:val="00FA6F77"/>
    <w:rsid w:val="00FB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BAE17-E0FC-4093-B1A1-4C02E62A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4D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DB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74D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4DB0"/>
  </w:style>
  <w:style w:type="paragraph" w:styleId="Pieddepage">
    <w:name w:val="footer"/>
    <w:basedOn w:val="Normal"/>
    <w:link w:val="PieddepageCar"/>
    <w:uiPriority w:val="99"/>
    <w:unhideWhenUsed/>
    <w:rsid w:val="00A74D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4DB0"/>
  </w:style>
  <w:style w:type="paragraph" w:customStyle="1" w:styleId="p1">
    <w:name w:val="p1"/>
    <w:basedOn w:val="Normal"/>
    <w:rsid w:val="00DC51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1">
    <w:name w:val="s1"/>
    <w:basedOn w:val="Policepardfaut"/>
    <w:rsid w:val="00DC519E"/>
  </w:style>
  <w:style w:type="character" w:styleId="Lienhypertexte">
    <w:name w:val="Hyperlink"/>
    <w:basedOn w:val="Policepardfaut"/>
    <w:uiPriority w:val="99"/>
    <w:unhideWhenUsed/>
    <w:rsid w:val="00ED289A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130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1306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1306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30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3069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D0C39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3D0C39"/>
    <w:pPr>
      <w:widowControl w:val="0"/>
      <w:ind w:left="666"/>
    </w:pPr>
    <w:rPr>
      <w:rFonts w:ascii="Cambria" w:eastAsia="Cambria" w:hAnsi="Cambria"/>
      <w:b/>
      <w:bCs/>
      <w:sz w:val="26"/>
      <w:szCs w:val="26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D0C39"/>
    <w:rPr>
      <w:rFonts w:ascii="Cambria" w:eastAsia="Cambria" w:hAnsi="Cambria"/>
      <w:b/>
      <w:bCs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3D0C39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0C39"/>
    <w:pPr>
      <w:widowControl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funding-tenders/opportunities/portal/screen/opportunities/topic-details/horizon-hlth-2022-disease-06-02-two-st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DECAMPS</dc:creator>
  <cp:lastModifiedBy>Emilie NOGUEZ</cp:lastModifiedBy>
  <cp:revision>2</cp:revision>
  <dcterms:created xsi:type="dcterms:W3CDTF">2021-10-11T11:09:00Z</dcterms:created>
  <dcterms:modified xsi:type="dcterms:W3CDTF">2021-10-11T11:09:00Z</dcterms:modified>
</cp:coreProperties>
</file>